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36qwhi2yj4z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Livro dos Monstros – Volume I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4bpobtir9tgo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Dragon Busters: Deluxe Edition II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(bestiario)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fx8b3y0bne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Capítulo I — Walar, a Cidade dos Ladrões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“O ouro é a língua dos mortos de Walar. E eles ainda têm muito a dizer.”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mbsuzwqam5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Os Esfarrapados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Restos de homens que morreram tentando fugir com o tesouro de outros. A maldição os prendeu entre a vida e a fome.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corpos secos, mantos rotos, dedos ossudos cobertos de anéis.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cercam e agarram, tentando roubar equipamentos ou arrancar bolsas.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Mãos Gananciosas</w:t>
      </w:r>
      <w:r w:rsidDel="00000000" w:rsidR="00000000" w:rsidRPr="00000000">
        <w:rPr>
          <w:rtl w:val="0"/>
        </w:rPr>
        <w:t xml:space="preserve"> — rouba 1 item ou reduz Defesa.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Grito Oco</w:t>
      </w:r>
      <w:r w:rsidDel="00000000" w:rsidR="00000000" w:rsidRPr="00000000">
        <w:rPr>
          <w:rtl w:val="0"/>
        </w:rPr>
        <w:t xml:space="preserve"> — todos no alcance médio perdem 1 carta da mão.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Rastejar Sombrio</w:t>
      </w:r>
      <w:r w:rsidDel="00000000" w:rsidR="00000000" w:rsidRPr="00000000">
        <w:rPr>
          <w:rtl w:val="0"/>
        </w:rPr>
        <w:t xml:space="preserve"> — movimento furtivo; ignora obstáculos baixos.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hc7xyrlfnu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Corvo-Contador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ave símbolo da cidade. Antigamente mensageiros de mercadores, agora repetem apenas números e dívidas.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penas manchadas de cobre, bico rachado e olhos dourados.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observa de longe, chamando reforços ou entregando inimigos às guildas amaldiçoadas.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Cacarejar de Dívidas</w:t>
      </w:r>
      <w:r w:rsidDel="00000000" w:rsidR="00000000" w:rsidRPr="00000000">
        <w:rPr>
          <w:rtl w:val="0"/>
        </w:rPr>
        <w:t xml:space="preserve"> — obriga o alvo a perder 1 turno.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Olho de Ouro</w:t>
      </w:r>
      <w:r w:rsidDel="00000000" w:rsidR="00000000" w:rsidRPr="00000000">
        <w:rPr>
          <w:rtl w:val="0"/>
        </w:rPr>
        <w:t xml:space="preserve"> — revela a carta mais alta do jogador.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Voo Rasante</w:t>
      </w:r>
      <w:r w:rsidDel="00000000" w:rsidR="00000000" w:rsidRPr="00000000">
        <w:rPr>
          <w:rtl w:val="0"/>
        </w:rPr>
        <w:t xml:space="preserve"> — golpe rápido e retirada imediata.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1e3h2covxi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znf8kf7xar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O Cão das Escadarias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Animal doméstico que se alimentou dos corpos dos donos. Agora guarda ruínas que ninguém mais quer.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pelagem rala, patas ensanguentadas, coleira com sinos mudos.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protege território até a morte; avança sempre no mais ferido.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Farejar Sangue</w:t>
      </w:r>
      <w:r w:rsidDel="00000000" w:rsidR="00000000" w:rsidRPr="00000000">
        <w:rPr>
          <w:rtl w:val="0"/>
        </w:rPr>
        <w:t xml:space="preserve"> — ganha +1 movimento contra alvos feridos.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Rasgar e Mastigar</w:t>
      </w:r>
      <w:r w:rsidDel="00000000" w:rsidR="00000000" w:rsidRPr="00000000">
        <w:rPr>
          <w:rtl w:val="0"/>
        </w:rPr>
        <w:t xml:space="preserve"> — ataque duplo; ignora armadura leve.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Lamento Canino</w:t>
      </w:r>
      <w:r w:rsidDel="00000000" w:rsidR="00000000" w:rsidRPr="00000000">
        <w:rPr>
          <w:rtl w:val="0"/>
        </w:rPr>
        <w:t xml:space="preserve"> — intimida; o alvo perde 1 ponto de moral.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uf08g6qz0q5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A Dama das Moedas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Figura trágica — outrora banqueira de Walar, agora feita de ouro vivo.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pele metálica rachada, lágrimas que pingam como moedas.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alterna charme e crueldade; oferece “acordos” durante o combate.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Toque Áureo</w:t>
      </w:r>
      <w:r w:rsidDel="00000000" w:rsidR="00000000" w:rsidRPr="00000000">
        <w:rPr>
          <w:rtl w:val="0"/>
        </w:rPr>
        <w:t xml:space="preserve"> — paralisa o alvo (1 turno) e transforma parte de seu corpo em metal.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Oferta Tentadora</w:t>
      </w:r>
      <w:r w:rsidDel="00000000" w:rsidR="00000000" w:rsidRPr="00000000">
        <w:rPr>
          <w:rtl w:val="0"/>
        </w:rPr>
        <w:t xml:space="preserve"> — o jogador compra uma carta a mais, mas perde PV.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Ruptura</w:t>
      </w:r>
      <w:r w:rsidDel="00000000" w:rsidR="00000000" w:rsidRPr="00000000">
        <w:rPr>
          <w:rtl w:val="0"/>
        </w:rPr>
        <w:t xml:space="preserve"> — estilhaça o próprio corpo, causando dano em área.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gaix3gw9ym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Rato-Rei de Walar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Um emaranhado vivo de ratos, unidos pela maldição e pela fome.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dezenas de corpos, caudas fundidas, olhos brancos como pérolas podres.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se move como uma onda; sufoca e morde em enxame.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Nuvem de Dentes</w:t>
      </w:r>
      <w:r w:rsidDel="00000000" w:rsidR="00000000" w:rsidRPr="00000000">
        <w:rPr>
          <w:rtl w:val="0"/>
        </w:rPr>
        <w:t xml:space="preserve"> — ataque em área pequena.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Massa Rastejante</w:t>
      </w:r>
      <w:r w:rsidDel="00000000" w:rsidR="00000000" w:rsidRPr="00000000">
        <w:rPr>
          <w:rtl w:val="0"/>
        </w:rPr>
        <w:t xml:space="preserve"> — move-se através de fendas e corpos.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Espalhar Infestação</w:t>
      </w:r>
      <w:r w:rsidDel="00000000" w:rsidR="00000000" w:rsidRPr="00000000">
        <w:rPr>
          <w:rtl w:val="0"/>
        </w:rPr>
        <w:t xml:space="preserve"> — gera mini-ratos (1d3 cópias de PV reduzido).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zq6exdufu1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Os Sem-Rosto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Assassinos de guildas esquecidas, punidos por roubar mais do que deviam.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rostos cobertos de cera derretida, vozes abafadas.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emboscam; golpeiam rápido e desaparecem.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Punhal Silente</w:t>
      </w:r>
      <w:r w:rsidDel="00000000" w:rsidR="00000000" w:rsidRPr="00000000">
        <w:rPr>
          <w:rtl w:val="0"/>
        </w:rPr>
        <w:t xml:space="preserve"> — ignora defesa na primeira rodada.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Véu de Cera</w:t>
      </w:r>
      <w:r w:rsidDel="00000000" w:rsidR="00000000" w:rsidRPr="00000000">
        <w:rPr>
          <w:rtl w:val="0"/>
        </w:rPr>
        <w:t xml:space="preserve"> — desaparece após atacar.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Sussurro de Dívida</w:t>
      </w:r>
      <w:r w:rsidDel="00000000" w:rsidR="00000000" w:rsidRPr="00000000">
        <w:rPr>
          <w:rtl w:val="0"/>
        </w:rPr>
        <w:t xml:space="preserve"> — obriga o alvo a se mover para perto, hipnotizado.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e5jnuj59ve2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O Tesoureiro Defunto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Antigo guardião dos cofres reais, condenado a carregar um baú preso ao peito.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armadura corroída, corrente atravessando o torso e presa a um baú trancado.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defensiva, lenta, mas com golpes pesados e imprevisíveis.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Corrente de Juros</w:t>
      </w:r>
      <w:r w:rsidDel="00000000" w:rsidR="00000000" w:rsidRPr="00000000">
        <w:rPr>
          <w:rtl w:val="0"/>
        </w:rPr>
        <w:t xml:space="preserve"> — puxa inimigo e causa dano.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Abrir o Cofre</w:t>
      </w:r>
      <w:r w:rsidDel="00000000" w:rsidR="00000000" w:rsidRPr="00000000">
        <w:rPr>
          <w:rtl w:val="0"/>
        </w:rPr>
        <w:t xml:space="preserve"> — libera espíritos de moedas (invoca 1 Esfarrapado).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Peso da Fortuna</w:t>
      </w:r>
      <w:r w:rsidDel="00000000" w:rsidR="00000000" w:rsidRPr="00000000">
        <w:rPr>
          <w:rtl w:val="0"/>
        </w:rPr>
        <w:t xml:space="preserve"> — dano em área, mas perde Defesa.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0cmtoj2p9u1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O Espelho Fendido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Uma entidade imóvel que mostra o pior reflexo de quem se aproxima.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espelho antigo rachado, apoiado em moldura de ossos.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ilusão e pânico; raramente luta fisicamente.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Reflexo da Culpa</w:t>
      </w:r>
      <w:r w:rsidDel="00000000" w:rsidR="00000000" w:rsidRPr="00000000">
        <w:rPr>
          <w:rtl w:val="0"/>
        </w:rPr>
        <w:t xml:space="preserve"> — o alvo sofre dano equivalente ao próprio ataque.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Ecos do Passado</w:t>
      </w:r>
      <w:r w:rsidDel="00000000" w:rsidR="00000000" w:rsidRPr="00000000">
        <w:rPr>
          <w:rtl w:val="0"/>
        </w:rPr>
        <w:t xml:space="preserve"> — repete a última carta jogada pelo alvo.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Estilhaçar</w:t>
      </w:r>
      <w:r w:rsidDel="00000000" w:rsidR="00000000" w:rsidRPr="00000000">
        <w:rPr>
          <w:rtl w:val="0"/>
        </w:rPr>
        <w:t xml:space="preserve"> — destrói-se, ferindo todos em volta.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16hi3xlph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0sd0letmsbi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O Mercador dos Sussurros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Ser encapuzado que oferece itens a preços impossíveis. Alguns dizem que ele nem sempre existiu.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figura encoberta, mãos esqueléticas segurando sacolas de pano preto.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manipula a ganância dos jogadores, trocando vida por poder.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Oferta Sombria</w:t>
      </w:r>
      <w:r w:rsidDel="00000000" w:rsidR="00000000" w:rsidRPr="00000000">
        <w:rPr>
          <w:rtl w:val="0"/>
        </w:rPr>
        <w:t xml:space="preserve"> — concede um bônus temporário; o usuário perde 1 carta permanentemente.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Fechamento de Negócio</w:t>
      </w:r>
      <w:r w:rsidDel="00000000" w:rsidR="00000000" w:rsidRPr="00000000">
        <w:rPr>
          <w:rtl w:val="0"/>
        </w:rPr>
        <w:t xml:space="preserve"> — corta o caminho de fuga do alvo.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Silêncio do Lucro</w:t>
      </w:r>
      <w:r w:rsidDel="00000000" w:rsidR="00000000" w:rsidRPr="00000000">
        <w:rPr>
          <w:rtl w:val="0"/>
        </w:rPr>
        <w:t xml:space="preserve"> — impede o uso de habilidades por 1 turno.</w:t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fab2tua35d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O Guardião do Tesouro Velado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O chefão de Walar. Dizem que ele nasceu da soma de todas as riquezas da cidade — e de todos os que morreram por elas.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Aparência:</w:t>
      </w:r>
      <w:r w:rsidDel="00000000" w:rsidR="00000000" w:rsidRPr="00000000">
        <w:rPr>
          <w:rtl w:val="0"/>
        </w:rPr>
        <w:t xml:space="preserve"> corpo feito de joias, armaduras e moedas fundidas, com um coração de vidro.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Tática:</w:t>
      </w:r>
      <w:r w:rsidDel="00000000" w:rsidR="00000000" w:rsidRPr="00000000">
        <w:rPr>
          <w:rtl w:val="0"/>
        </w:rPr>
        <w:t xml:space="preserve"> lento, mas praticamente invulnerável até que as moedas que o compõem sejam destruídas.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Cartas de ação: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Muralha de Ouro</w:t>
      </w:r>
      <w:r w:rsidDel="00000000" w:rsidR="00000000" w:rsidRPr="00000000">
        <w:rPr>
          <w:rtl w:val="0"/>
        </w:rPr>
        <w:t xml:space="preserve"> — reduz dano recebido pela metade por 2 turnos.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Golpe de Fortuna</w:t>
      </w:r>
      <w:r w:rsidDel="00000000" w:rsidR="00000000" w:rsidRPr="00000000">
        <w:rPr>
          <w:rtl w:val="0"/>
        </w:rPr>
        <w:t xml:space="preserve"> — ataque brutal; se causar dano crítico, o alvo perde uma carta de ação.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Colapso da Ganância</w:t>
      </w:r>
      <w:r w:rsidDel="00000000" w:rsidR="00000000" w:rsidRPr="00000000">
        <w:rPr>
          <w:rtl w:val="0"/>
        </w:rPr>
        <w:t xml:space="preserve"> — ao morrer, explode em fragmentos cortantes, atingindo tudo ao redor.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